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B3E4" w14:textId="77777777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C039400" wp14:editId="70518EA0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883">
        <w:rPr>
          <w:rFonts w:asciiTheme="minorHAnsi" w:hAnsiTheme="minorHAnsi"/>
          <w:b/>
          <w:sz w:val="36"/>
          <w:szCs w:val="36"/>
        </w:rPr>
        <w:t xml:space="preserve">Conservation </w:t>
      </w:r>
      <w:r w:rsidR="00A46A92">
        <w:rPr>
          <w:rFonts w:asciiTheme="minorHAnsi" w:hAnsiTheme="minorHAnsi"/>
          <w:b/>
          <w:sz w:val="36"/>
          <w:szCs w:val="36"/>
        </w:rPr>
        <w:t>Easement</w:t>
      </w:r>
      <w:r w:rsidR="00387CA0">
        <w:rPr>
          <w:rFonts w:asciiTheme="minorHAnsi" w:hAnsiTheme="minorHAnsi"/>
          <w:b/>
          <w:sz w:val="36"/>
          <w:szCs w:val="36"/>
        </w:rPr>
        <w:t xml:space="preserve"> </w:t>
      </w:r>
    </w:p>
    <w:p w14:paraId="4F04F3B1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0C059A2E" w14:textId="77777777" w:rsidR="00D9207D" w:rsidRDefault="00D9207D" w:rsidP="004C6507">
      <w:pPr>
        <w:rPr>
          <w:rFonts w:asciiTheme="minorHAnsi" w:hAnsiTheme="minorHAnsi"/>
        </w:rPr>
      </w:pPr>
    </w:p>
    <w:p w14:paraId="4DF8981F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98D09" wp14:editId="4C043DF4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4F0CD0E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8DBC00A" w14:textId="77777777" w:rsidTr="00611B76">
        <w:tc>
          <w:tcPr>
            <w:tcW w:w="4770" w:type="dxa"/>
            <w:tcBorders>
              <w:bottom w:val="nil"/>
            </w:tcBorders>
          </w:tcPr>
          <w:p w14:paraId="34F76C3A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2FFB441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6B2EA84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2448DE8B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316323AA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35BF70A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3A212302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A8E33AB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5C60F14C" w14:textId="77777777" w:rsidR="00493ACC" w:rsidRDefault="00093744" w:rsidP="00093744">
      <w:pPr>
        <w:autoSpaceDE w:val="0"/>
        <w:autoSpaceDN w:val="0"/>
        <w:adjustRightInd w:val="0"/>
        <w:jc w:val="center"/>
      </w:pPr>
      <w:hyperlink r:id="rId9" w:history="1">
        <w:r w:rsidRPr="00093744">
          <w:rPr>
            <w:color w:val="0000FF"/>
            <w:u w:val="single"/>
          </w:rPr>
          <w:t>https://bwsr.state.mn.us/local-government-road-wetland-replacement-program</w:t>
        </w:r>
      </w:hyperlink>
    </w:p>
    <w:p w14:paraId="0E15EA12" w14:textId="77777777" w:rsidR="00093744" w:rsidRPr="00EA2CCD" w:rsidRDefault="00093744" w:rsidP="00093744">
      <w:pPr>
        <w:autoSpaceDE w:val="0"/>
        <w:autoSpaceDN w:val="0"/>
        <w:adjustRightInd w:val="0"/>
        <w:jc w:val="center"/>
        <w:rPr>
          <w:rFonts w:asciiTheme="majorHAnsi" w:hAnsiTheme="majorHAnsi" w:cs="TrebuchetMS"/>
          <w:color w:val="000000"/>
          <w:sz w:val="16"/>
          <w:szCs w:val="16"/>
        </w:rPr>
      </w:pPr>
    </w:p>
    <w:p w14:paraId="79C178DF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>REQUIRED FORMS AND DOCUMENTS FOR ALL APPLICATIONS</w:t>
      </w:r>
    </w:p>
    <w:p w14:paraId="0E46F608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53593D7D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14:paraId="2198C12C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Application Form</w:t>
      </w:r>
    </w:p>
    <w:p w14:paraId="7C3789E0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Payment Calculation Worksheet</w:t>
      </w:r>
    </w:p>
    <w:p w14:paraId="79B14EDB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222B2AC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Area Crop History - Land Use Form</w:t>
      </w:r>
    </w:p>
    <w:p w14:paraId="3A92277A" w14:textId="4F336A13" w:rsidR="00387CA0" w:rsidRPr="00965B03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965B03">
        <w:rPr>
          <w:rFonts w:asciiTheme="majorHAnsi" w:hAnsiTheme="majorHAnsi" w:cs="TrebuchetMS"/>
          <w:color w:val="000000"/>
          <w:sz w:val="20"/>
          <w:szCs w:val="20"/>
        </w:rPr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5A3692">
        <w:rPr>
          <w:rFonts w:asciiTheme="majorHAnsi" w:hAnsiTheme="majorHAnsi" w:cs="TrebuchetMS"/>
          <w:b/>
          <w:bCs/>
          <w:color w:val="000000"/>
          <w:sz w:val="20"/>
          <w:szCs w:val="20"/>
        </w:rPr>
        <w:t xml:space="preserve">Map </w:t>
      </w:r>
      <w:r w:rsidR="005A3692">
        <w:rPr>
          <w:rFonts w:asciiTheme="majorHAnsi" w:hAnsiTheme="majorHAnsi" w:cs="TrebuchetMS"/>
          <w:b/>
          <w:bCs/>
          <w:color w:val="000000"/>
          <w:sz w:val="20"/>
          <w:szCs w:val="20"/>
        </w:rPr>
        <w:t>1</w:t>
      </w:r>
      <w:r w:rsidR="00872555" w:rsidRPr="005A3692">
        <w:rPr>
          <w:rFonts w:asciiTheme="majorHAnsi" w:hAnsiTheme="majorHAnsi" w:cs="TrebuchetMS"/>
          <w:b/>
          <w:bCs/>
          <w:color w:val="000000"/>
          <w:sz w:val="20"/>
          <w:szCs w:val="20"/>
        </w:rPr>
        <w:t>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5A3692">
        <w:rPr>
          <w:rFonts w:asciiTheme="majorHAnsi" w:hAnsiTheme="majorHAnsi" w:cs="TrebuchetMS"/>
          <w:color w:val="000000"/>
          <w:sz w:val="20"/>
          <w:szCs w:val="20"/>
        </w:rPr>
        <w:t>P</w:t>
      </w:r>
      <w:r w:rsidR="005A3692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reliminary easement boundary </w:t>
      </w:r>
      <w:r w:rsidR="005A3692">
        <w:rPr>
          <w:rFonts w:asciiTheme="majorHAnsi" w:hAnsiTheme="majorHAnsi" w:cs="TrebuchetMS"/>
          <w:color w:val="000000"/>
          <w:sz w:val="20"/>
          <w:szCs w:val="20"/>
        </w:rPr>
        <w:t xml:space="preserve">over </w:t>
      </w:r>
      <w:r w:rsidR="00B7291F">
        <w:rPr>
          <w:rFonts w:asciiTheme="majorHAnsi" w:hAnsiTheme="majorHAnsi" w:cs="TrebuchetMS"/>
          <w:color w:val="000000"/>
          <w:sz w:val="20"/>
          <w:szCs w:val="20"/>
        </w:rPr>
        <w:t xml:space="preserve">current </w:t>
      </w:r>
      <w:r w:rsidR="005A3692">
        <w:rPr>
          <w:rFonts w:asciiTheme="majorHAnsi" w:hAnsiTheme="majorHAnsi" w:cs="TrebuchetMS"/>
          <w:color w:val="000000"/>
          <w:sz w:val="20"/>
          <w:szCs w:val="20"/>
        </w:rPr>
        <w:t>aerial photograph</w:t>
      </w:r>
      <w:r w:rsidR="00075E27">
        <w:rPr>
          <w:rFonts w:asciiTheme="majorHAnsi" w:hAnsiTheme="majorHAnsi" w:cs="TrebuchetMS"/>
          <w:color w:val="000000"/>
          <w:sz w:val="20"/>
          <w:szCs w:val="20"/>
        </w:rPr>
        <w:t xml:space="preserve"> along with cropping designations</w:t>
      </w:r>
      <w:r w:rsidR="005A3692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.  </w:t>
      </w:r>
    </w:p>
    <w:p w14:paraId="7FED61AE" w14:textId="4B5CDEA1" w:rsidR="005A3692" w:rsidRDefault="00936180" w:rsidP="005A3692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965B03">
        <w:rPr>
          <w:rFonts w:asciiTheme="majorHAnsi" w:hAnsiTheme="majorHAnsi" w:cs="TrebuchetMS"/>
          <w:color w:val="000000"/>
          <w:sz w:val="20"/>
          <w:szCs w:val="20"/>
        </w:rPr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Map </w:t>
      </w:r>
      <w:r w:rsidR="005A3692">
        <w:rPr>
          <w:rFonts w:asciiTheme="majorHAnsi" w:hAnsiTheme="majorHAnsi" w:cs="TrebuchetMS"/>
          <w:b/>
          <w:color w:val="000000"/>
          <w:sz w:val="20"/>
          <w:szCs w:val="20"/>
        </w:rPr>
        <w:t>2</w:t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4023B6">
        <w:rPr>
          <w:rFonts w:asciiTheme="majorHAnsi" w:hAnsiTheme="majorHAnsi" w:cs="TrebuchetMS"/>
          <w:color w:val="000000"/>
          <w:sz w:val="20"/>
          <w:szCs w:val="20"/>
        </w:rPr>
        <w:t>O</w:t>
      </w:r>
      <w:r w:rsidR="005A3692">
        <w:rPr>
          <w:rFonts w:asciiTheme="majorHAnsi" w:hAnsiTheme="majorHAnsi" w:cs="TrebuchetMS"/>
          <w:color w:val="000000"/>
          <w:sz w:val="20"/>
          <w:szCs w:val="20"/>
        </w:rPr>
        <w:t>verlay the l</w:t>
      </w:r>
      <w:r w:rsidR="005A3692" w:rsidRPr="00965B03">
        <w:rPr>
          <w:rFonts w:asciiTheme="majorHAnsi" w:hAnsiTheme="majorHAnsi" w:cs="TrebuchetMS"/>
          <w:color w:val="000000"/>
          <w:sz w:val="20"/>
          <w:szCs w:val="20"/>
        </w:rPr>
        <w:t>ocation of any drainage components</w:t>
      </w:r>
      <w:r w:rsidR="004023B6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1C52FD">
        <w:rPr>
          <w:rFonts w:asciiTheme="majorHAnsi" w:hAnsiTheme="majorHAnsi" w:cs="TrebuchetMS"/>
          <w:color w:val="000000"/>
          <w:sz w:val="20"/>
          <w:szCs w:val="20"/>
        </w:rPr>
        <w:t>e.g.</w:t>
      </w:r>
      <w:r w:rsidR="004023B6">
        <w:rPr>
          <w:rFonts w:asciiTheme="majorHAnsi" w:hAnsiTheme="majorHAnsi" w:cs="TrebuchetMS"/>
          <w:color w:val="000000"/>
          <w:sz w:val="20"/>
          <w:szCs w:val="20"/>
        </w:rPr>
        <w:t xml:space="preserve">, </w:t>
      </w:r>
      <w:r w:rsidR="005A3692" w:rsidRPr="00965B03">
        <w:rPr>
          <w:rFonts w:asciiTheme="majorHAnsi" w:hAnsiTheme="majorHAnsi" w:cs="TrebuchetMS"/>
          <w:color w:val="000000"/>
          <w:sz w:val="20"/>
          <w:szCs w:val="20"/>
        </w:rPr>
        <w:t>(tile, ditches,</w:t>
      </w:r>
      <w:r w:rsidR="005A3692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5A3692" w:rsidRPr="00965B03">
        <w:rPr>
          <w:rFonts w:asciiTheme="majorHAnsi" w:hAnsiTheme="majorHAnsi" w:cs="TrebuchetMS"/>
          <w:color w:val="000000"/>
          <w:sz w:val="20"/>
          <w:szCs w:val="20"/>
        </w:rPr>
        <w:t>pumps, etc.)</w:t>
      </w:r>
      <w:r w:rsidR="004023B6">
        <w:rPr>
          <w:rFonts w:asciiTheme="majorHAnsi" w:hAnsiTheme="majorHAnsi" w:cs="TrebuchetMS"/>
          <w:color w:val="000000"/>
          <w:sz w:val="20"/>
          <w:szCs w:val="20"/>
        </w:rPr>
        <w:t xml:space="preserve"> over current aerial photograph.</w:t>
      </w:r>
    </w:p>
    <w:p w14:paraId="421BBDAC" w14:textId="77777777" w:rsidR="005A3692" w:rsidRDefault="005A3692" w:rsidP="005A3692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</w:p>
    <w:p w14:paraId="10E2F09B" w14:textId="1F8EBE00" w:rsidR="00936180" w:rsidRDefault="00936180" w:rsidP="005A3692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 w:rsidRPr="00965B03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965B03">
        <w:rPr>
          <w:rFonts w:asciiTheme="majorHAnsi" w:hAnsiTheme="majorHAnsi"/>
          <w:b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6D3517F0" w14:textId="77777777"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28E443C8" w14:textId="1820FD39"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</w:t>
      </w:r>
      <w:r w:rsidR="00D15C6C">
        <w:rPr>
          <w:rFonts w:asciiTheme="majorHAnsi" w:hAnsiTheme="majorHAnsi" w:cs="TrebuchetMS"/>
          <w:color w:val="000000"/>
          <w:sz w:val="20"/>
          <w:szCs w:val="20"/>
        </w:rPr>
        <w:t>i.e.,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 xml:space="preserve"> USFWS, WRP, RIM, etc.)</w:t>
      </w:r>
    </w:p>
    <w:p w14:paraId="184BE004" w14:textId="77777777"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1DDC176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235394B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936180" w:rsidRPr="006B02F8" w14:paraId="442D24AE" w14:textId="77777777" w:rsidTr="00936180">
        <w:tc>
          <w:tcPr>
            <w:tcW w:w="10872" w:type="dxa"/>
          </w:tcPr>
          <w:p w14:paraId="587C5FC8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  <w:p w14:paraId="367363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3C8C21C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7CB71B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2D5F5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2603EF27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7FFA6622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12E50AA5" w14:textId="77777777" w:rsidR="00466E39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14:paraId="77D610D6" w14:textId="7F34F2F9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7F341F">
        <w:rPr>
          <w:rFonts w:ascii="Bookman Old Style" w:hAnsi="Bookman Old Style"/>
          <w:b/>
          <w:bCs/>
          <w:sz w:val="20"/>
          <w:szCs w:val="20"/>
        </w:rPr>
        <w:t>Proposal Deadline:</w:t>
      </w:r>
      <w:r w:rsidRPr="007F341F">
        <w:rPr>
          <w:rFonts w:ascii="Bookman Old Style" w:hAnsi="Bookman Old Style"/>
          <w:sz w:val="20"/>
          <w:szCs w:val="20"/>
        </w:rPr>
        <w:t xml:space="preserve">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Proposals submitted must be received by </w:t>
      </w:r>
      <w:r w:rsidR="00B34A8B">
        <w:rPr>
          <w:rFonts w:asciiTheme="majorHAnsi" w:hAnsiTheme="majorHAnsi" w:cs="TrebuchetMS"/>
          <w:color w:val="000000"/>
          <w:sz w:val="20"/>
          <w:szCs w:val="20"/>
        </w:rPr>
        <w:t xml:space="preserve">U.S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mail or </w:t>
      </w:r>
      <w:r w:rsidR="00B34A8B">
        <w:rPr>
          <w:rFonts w:asciiTheme="majorHAnsi" w:hAnsiTheme="majorHAnsi" w:cs="TrebuchetMS"/>
          <w:color w:val="000000"/>
          <w:sz w:val="20"/>
          <w:szCs w:val="20"/>
        </w:rPr>
        <w:t>email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 no later 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 xml:space="preserve">than </w:t>
      </w:r>
      <w:r w:rsidR="00D112A4" w:rsidRPr="00D112A4">
        <w:rPr>
          <w:rFonts w:asciiTheme="majorHAnsi" w:hAnsiTheme="majorHAnsi" w:cs="TrebuchetMS"/>
          <w:color w:val="000000"/>
          <w:sz w:val="20"/>
          <w:szCs w:val="20"/>
        </w:rPr>
        <w:t>4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 xml:space="preserve">:30 p.m. Central Time, </w:t>
      </w:r>
      <w:sdt>
        <w:sdtPr>
          <w:rPr>
            <w:rFonts w:asciiTheme="majorHAnsi" w:hAnsiTheme="majorHAnsi" w:cs="TrebuchetMS"/>
            <w:color w:val="000000"/>
            <w:sz w:val="20"/>
            <w:szCs w:val="20"/>
          </w:rPr>
          <w:id w:val="-1156384755"/>
          <w:placeholder>
            <w:docPart w:val="DefaultPlaceholder_-1854013440"/>
          </w:placeholder>
        </w:sdtPr>
        <w:sdtEndPr/>
        <w:sdtContent>
          <w:r w:rsidR="004023B6">
            <w:rPr>
              <w:rFonts w:asciiTheme="majorHAnsi" w:hAnsiTheme="majorHAnsi" w:cs="TrebuchetMS"/>
              <w:color w:val="000000"/>
              <w:sz w:val="20"/>
              <w:szCs w:val="20"/>
            </w:rPr>
            <w:t>November 13</w:t>
          </w:r>
          <w:r w:rsidR="001C52FD">
            <w:rPr>
              <w:rFonts w:asciiTheme="majorHAnsi" w:hAnsiTheme="majorHAnsi" w:cs="TrebuchetMS"/>
              <w:color w:val="000000"/>
              <w:sz w:val="20"/>
              <w:szCs w:val="20"/>
            </w:rPr>
            <w:t>, 2025</w:t>
          </w:r>
        </w:sdtContent>
      </w:sdt>
      <w:r w:rsidRPr="00D112A4">
        <w:rPr>
          <w:rFonts w:asciiTheme="majorHAnsi" w:hAnsiTheme="majorHAnsi" w:cs="TrebuchetMS"/>
          <w:color w:val="000000"/>
          <w:sz w:val="20"/>
          <w:szCs w:val="20"/>
        </w:rPr>
        <w:t>.  Email</w:t>
      </w:r>
      <w:r w:rsidR="00A95778" w:rsidRPr="00D112A4">
        <w:rPr>
          <w:rFonts w:asciiTheme="majorHAnsi" w:hAnsiTheme="majorHAnsi" w:cs="TrebuchetMS"/>
          <w:color w:val="000000"/>
          <w:sz w:val="20"/>
          <w:szCs w:val="20"/>
        </w:rPr>
        <w:t xml:space="preserve"> p</w:t>
      </w:r>
      <w:r w:rsidRPr="00D112A4">
        <w:rPr>
          <w:rFonts w:asciiTheme="majorHAnsi" w:hAnsiTheme="majorHAnsi" w:cs="TrebuchetMS"/>
          <w:color w:val="000000"/>
          <w:sz w:val="20"/>
          <w:szCs w:val="20"/>
        </w:rPr>
        <w:t>roposals must be sent to: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 </w:t>
      </w:r>
    </w:p>
    <w:p w14:paraId="6A50EB15" w14:textId="777777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</w:p>
    <w:p w14:paraId="32308EA6" w14:textId="2331BEEC" w:rsidR="00A95778" w:rsidRPr="005A019C" w:rsidRDefault="00A95778" w:rsidP="00480878">
      <w:pPr>
        <w:pStyle w:val="ListParagraph"/>
        <w:numPr>
          <w:ilvl w:val="0"/>
          <w:numId w:val="5"/>
        </w:numPr>
        <w:rPr>
          <w:rFonts w:asciiTheme="majorHAnsi" w:hAnsiTheme="majorHAnsi" w:cs="TrebuchetMS"/>
          <w:color w:val="000000"/>
          <w:sz w:val="20"/>
          <w:szCs w:val="20"/>
        </w:rPr>
      </w:pPr>
      <w:r w:rsidRPr="005A019C">
        <w:rPr>
          <w:rFonts w:asciiTheme="majorHAnsi" w:hAnsiTheme="majorHAnsi"/>
          <w:sz w:val="22"/>
        </w:rPr>
        <w:t>U.S. Mail or courier to the following address</w:t>
      </w:r>
      <w:r w:rsidRPr="005A019C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3D5782E2" w14:textId="79970891" w:rsidR="00977695" w:rsidRPr="00A95778" w:rsidRDefault="00977695" w:rsidP="00BD45CF">
      <w:pPr>
        <w:pStyle w:val="ListParagraph"/>
        <w:ind w:left="1440" w:firstLine="720"/>
        <w:rPr>
          <w:rFonts w:asciiTheme="majorHAnsi" w:hAnsiTheme="majorHAnsi" w:cs="TrebuchetMS"/>
          <w:color w:val="000000"/>
          <w:sz w:val="20"/>
          <w:szCs w:val="20"/>
        </w:rPr>
      </w:pPr>
      <w:r w:rsidRPr="00A95778">
        <w:rPr>
          <w:rFonts w:asciiTheme="majorHAnsi" w:hAnsiTheme="majorHAnsi" w:cs="TrebuchetMS"/>
          <w:color w:val="000000"/>
          <w:sz w:val="20"/>
          <w:szCs w:val="20"/>
        </w:rPr>
        <w:t>Minnesota Board of Water and Soil Resources</w:t>
      </w:r>
    </w:p>
    <w:p w14:paraId="6144F469" w14:textId="12D449DB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ATTN: </w:t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>Dennis Rodacker</w:t>
      </w:r>
    </w:p>
    <w:p w14:paraId="2D6157F5" w14:textId="7522217C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>520 Lafayette Rd North</w:t>
      </w:r>
    </w:p>
    <w:p w14:paraId="0A78167E" w14:textId="396B8477" w:rsidR="00977695" w:rsidRDefault="00977695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</w:r>
      <w:r w:rsidR="00A95778">
        <w:rPr>
          <w:rFonts w:asciiTheme="majorHAnsi" w:hAnsiTheme="majorHAnsi" w:cs="TrebuchetMS"/>
          <w:color w:val="000000"/>
          <w:sz w:val="20"/>
          <w:szCs w:val="20"/>
        </w:rPr>
        <w:tab/>
      </w:r>
      <w:r w:rsidR="00BD45C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>St Paul, MN  55155</w:t>
      </w:r>
    </w:p>
    <w:p w14:paraId="68313C95" w14:textId="77777777" w:rsidR="00B34A8B" w:rsidRDefault="00B34A8B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A46282E" w14:textId="34E14BB8" w:rsidR="00B34A8B" w:rsidRDefault="001C52FD" w:rsidP="00B34A8B">
      <w:pPr>
        <w:pStyle w:val="ListParagraph"/>
        <w:numPr>
          <w:ilvl w:val="0"/>
          <w:numId w:val="5"/>
        </w:numPr>
        <w:rPr>
          <w:rFonts w:asciiTheme="majorHAnsi" w:hAnsiTheme="majorHAnsi" w:cs="TrebuchetMS"/>
          <w:color w:val="000000"/>
          <w:sz w:val="20"/>
          <w:szCs w:val="20"/>
        </w:rPr>
      </w:pPr>
      <w:hyperlink r:id="rId10" w:history="1">
        <w:r w:rsidRPr="003152D8">
          <w:rPr>
            <w:rStyle w:val="Hyperlink"/>
            <w:rFonts w:asciiTheme="majorHAnsi" w:hAnsiTheme="majorHAnsi" w:cs="TrebuchetMS"/>
            <w:sz w:val="20"/>
            <w:szCs w:val="20"/>
          </w:rPr>
          <w:t>ben.carlson@state.mn.us</w:t>
        </w:r>
      </w:hyperlink>
      <w:r w:rsidR="00B34A8B" w:rsidRPr="005A019C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764CFE">
        <w:rPr>
          <w:rFonts w:asciiTheme="majorHAnsi" w:hAnsiTheme="majorHAnsi" w:cs="TrebuchetMS"/>
          <w:color w:val="000000"/>
          <w:sz w:val="20"/>
          <w:szCs w:val="20"/>
        </w:rPr>
        <w:t xml:space="preserve">(Please put </w:t>
      </w:r>
      <w:r w:rsidR="00764CFE" w:rsidRPr="00557128">
        <w:rPr>
          <w:rFonts w:asciiTheme="majorHAnsi" w:hAnsiTheme="majorHAnsi" w:cs="TrebuchetMS"/>
          <w:b/>
          <w:bCs/>
          <w:color w:val="000000"/>
          <w:sz w:val="20"/>
          <w:szCs w:val="20"/>
        </w:rPr>
        <w:t>“RFP Application”</w:t>
      </w:r>
      <w:r w:rsidR="00764CFE">
        <w:rPr>
          <w:rFonts w:asciiTheme="majorHAnsi" w:hAnsiTheme="majorHAnsi" w:cs="TrebuchetMS"/>
          <w:color w:val="000000"/>
          <w:sz w:val="20"/>
          <w:szCs w:val="20"/>
        </w:rPr>
        <w:t xml:space="preserve"> in Subject line)</w:t>
      </w:r>
    </w:p>
    <w:p w14:paraId="6D2DD5DB" w14:textId="77777777" w:rsidR="00B34A8B" w:rsidRPr="00B34A8B" w:rsidRDefault="00B34A8B" w:rsidP="00B34A8B">
      <w:pPr>
        <w:pStyle w:val="ListParagraph"/>
        <w:autoSpaceDE w:val="0"/>
        <w:autoSpaceDN w:val="0"/>
        <w:adjustRightInd w:val="0"/>
        <w:ind w:left="1440"/>
        <w:rPr>
          <w:rFonts w:asciiTheme="majorHAnsi" w:hAnsiTheme="majorHAnsi" w:cs="TrebuchetMS"/>
          <w:color w:val="000000"/>
          <w:sz w:val="20"/>
          <w:szCs w:val="20"/>
        </w:rPr>
      </w:pPr>
    </w:p>
    <w:sectPr w:rsidR="00B34A8B" w:rsidRPr="00B34A8B" w:rsidSect="00DC56E0">
      <w:footerReference w:type="default" r:id="rId11"/>
      <w:pgSz w:w="12240" w:h="15840" w:code="1"/>
      <w:pgMar w:top="720" w:right="27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F1E" w14:textId="77777777" w:rsidR="00612C3F" w:rsidRDefault="00612C3F" w:rsidP="00E5554D">
      <w:r>
        <w:separator/>
      </w:r>
    </w:p>
  </w:endnote>
  <w:endnote w:type="continuationSeparator" w:id="0">
    <w:p w14:paraId="6A742B8D" w14:textId="77777777" w:rsidR="00612C3F" w:rsidRDefault="00612C3F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C4F6" w14:textId="2A3686F4" w:rsidR="00E5554D" w:rsidRPr="00E5554D" w:rsidRDefault="00611C6F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Local Government Road Wetland Replacement Program</w:t>
    </w:r>
    <w:r w:rsidR="00FF2B37">
      <w:rPr>
        <w:rFonts w:asciiTheme="majorHAnsi" w:hAnsiTheme="majorHAnsi"/>
        <w:sz w:val="20"/>
      </w:rPr>
      <w:t xml:space="preserve">- </w:t>
    </w:r>
    <w:r w:rsidR="00E5554D" w:rsidRPr="00E5554D">
      <w:rPr>
        <w:rFonts w:asciiTheme="majorHAnsi" w:hAnsiTheme="majorHAnsi"/>
        <w:sz w:val="20"/>
      </w:rPr>
      <w:t xml:space="preserve">Easement Application </w:t>
    </w:r>
    <w:r w:rsidR="006B02F8">
      <w:rPr>
        <w:rFonts w:asciiTheme="majorHAnsi" w:hAnsiTheme="majorHAnsi"/>
        <w:sz w:val="20"/>
      </w:rPr>
      <w:t xml:space="preserve">Checklist </w:t>
    </w:r>
    <w:r w:rsidR="00E5554D" w:rsidRPr="00E5554D">
      <w:rPr>
        <w:rFonts w:asciiTheme="majorHAnsi" w:hAnsiTheme="majorHAnsi"/>
        <w:sz w:val="20"/>
      </w:rPr>
      <w:tab/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87CA0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1FDBD6C1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1E80" w14:textId="77777777" w:rsidR="00612C3F" w:rsidRDefault="00612C3F" w:rsidP="00E5554D">
      <w:r>
        <w:separator/>
      </w:r>
    </w:p>
  </w:footnote>
  <w:footnote w:type="continuationSeparator" w:id="0">
    <w:p w14:paraId="284CC341" w14:textId="77777777" w:rsidR="00612C3F" w:rsidRDefault="00612C3F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B43"/>
    <w:multiLevelType w:val="hybridMultilevel"/>
    <w:tmpl w:val="B4629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512227">
    <w:abstractNumId w:val="3"/>
  </w:num>
  <w:num w:numId="2" w16cid:durableId="25642326">
    <w:abstractNumId w:val="0"/>
  </w:num>
  <w:num w:numId="3" w16cid:durableId="755057997">
    <w:abstractNumId w:val="1"/>
  </w:num>
  <w:num w:numId="4" w16cid:durableId="1603224869">
    <w:abstractNumId w:val="4"/>
  </w:num>
  <w:num w:numId="5" w16cid:durableId="37731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75E27"/>
    <w:rsid w:val="00086D7A"/>
    <w:rsid w:val="00093744"/>
    <w:rsid w:val="000A1D79"/>
    <w:rsid w:val="000D5232"/>
    <w:rsid w:val="00102BDE"/>
    <w:rsid w:val="00152AEE"/>
    <w:rsid w:val="00193B5F"/>
    <w:rsid w:val="001A5F1B"/>
    <w:rsid w:val="001A6EC9"/>
    <w:rsid w:val="001C52FD"/>
    <w:rsid w:val="001E6AEF"/>
    <w:rsid w:val="001F5085"/>
    <w:rsid w:val="00207138"/>
    <w:rsid w:val="00226BBE"/>
    <w:rsid w:val="0023284E"/>
    <w:rsid w:val="00233F35"/>
    <w:rsid w:val="002502E6"/>
    <w:rsid w:val="002806BD"/>
    <w:rsid w:val="002A0679"/>
    <w:rsid w:val="002A2514"/>
    <w:rsid w:val="002A7320"/>
    <w:rsid w:val="002B16DD"/>
    <w:rsid w:val="002E4D61"/>
    <w:rsid w:val="002E6C99"/>
    <w:rsid w:val="002F038A"/>
    <w:rsid w:val="002F3F0C"/>
    <w:rsid w:val="002F4B82"/>
    <w:rsid w:val="00317BB9"/>
    <w:rsid w:val="00322B87"/>
    <w:rsid w:val="00336DB0"/>
    <w:rsid w:val="00347A5D"/>
    <w:rsid w:val="00384952"/>
    <w:rsid w:val="00387CA0"/>
    <w:rsid w:val="003A2585"/>
    <w:rsid w:val="003B06D4"/>
    <w:rsid w:val="003C6717"/>
    <w:rsid w:val="004023B6"/>
    <w:rsid w:val="00415A76"/>
    <w:rsid w:val="00466E39"/>
    <w:rsid w:val="00493ACC"/>
    <w:rsid w:val="004943B1"/>
    <w:rsid w:val="004A089C"/>
    <w:rsid w:val="004C53A5"/>
    <w:rsid w:val="004C6507"/>
    <w:rsid w:val="00560883"/>
    <w:rsid w:val="00563628"/>
    <w:rsid w:val="005715CD"/>
    <w:rsid w:val="005A019C"/>
    <w:rsid w:val="005A3692"/>
    <w:rsid w:val="005B4B3F"/>
    <w:rsid w:val="005C087F"/>
    <w:rsid w:val="005C4989"/>
    <w:rsid w:val="005D1098"/>
    <w:rsid w:val="0060418E"/>
    <w:rsid w:val="00611C6F"/>
    <w:rsid w:val="00612C3F"/>
    <w:rsid w:val="006152B4"/>
    <w:rsid w:val="00637A66"/>
    <w:rsid w:val="006445D1"/>
    <w:rsid w:val="00652378"/>
    <w:rsid w:val="00654EE6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4459F"/>
    <w:rsid w:val="0076140B"/>
    <w:rsid w:val="00764CFE"/>
    <w:rsid w:val="007879D6"/>
    <w:rsid w:val="007A6CC7"/>
    <w:rsid w:val="007C02A6"/>
    <w:rsid w:val="007D1651"/>
    <w:rsid w:val="0080332F"/>
    <w:rsid w:val="00814561"/>
    <w:rsid w:val="00834961"/>
    <w:rsid w:val="008437B4"/>
    <w:rsid w:val="0085759C"/>
    <w:rsid w:val="00860DB9"/>
    <w:rsid w:val="00872555"/>
    <w:rsid w:val="008860B5"/>
    <w:rsid w:val="00897156"/>
    <w:rsid w:val="008D0AAB"/>
    <w:rsid w:val="008E5E52"/>
    <w:rsid w:val="008F4178"/>
    <w:rsid w:val="009143B5"/>
    <w:rsid w:val="00916329"/>
    <w:rsid w:val="00936180"/>
    <w:rsid w:val="00943A6D"/>
    <w:rsid w:val="00945475"/>
    <w:rsid w:val="00947DCF"/>
    <w:rsid w:val="00965B03"/>
    <w:rsid w:val="00972F2E"/>
    <w:rsid w:val="009774B3"/>
    <w:rsid w:val="00977695"/>
    <w:rsid w:val="009820E0"/>
    <w:rsid w:val="00984720"/>
    <w:rsid w:val="009A2018"/>
    <w:rsid w:val="009C710A"/>
    <w:rsid w:val="009D1C77"/>
    <w:rsid w:val="00A302FA"/>
    <w:rsid w:val="00A45BC0"/>
    <w:rsid w:val="00A46A92"/>
    <w:rsid w:val="00A57BCC"/>
    <w:rsid w:val="00A746EE"/>
    <w:rsid w:val="00A95778"/>
    <w:rsid w:val="00AB7021"/>
    <w:rsid w:val="00AC7DCD"/>
    <w:rsid w:val="00AD61AF"/>
    <w:rsid w:val="00B069FE"/>
    <w:rsid w:val="00B34A8B"/>
    <w:rsid w:val="00B520F8"/>
    <w:rsid w:val="00B63F3C"/>
    <w:rsid w:val="00B7291F"/>
    <w:rsid w:val="00B836BC"/>
    <w:rsid w:val="00B84608"/>
    <w:rsid w:val="00BA0330"/>
    <w:rsid w:val="00BA68F3"/>
    <w:rsid w:val="00BB0618"/>
    <w:rsid w:val="00BB6EEB"/>
    <w:rsid w:val="00BC1B64"/>
    <w:rsid w:val="00BD45CF"/>
    <w:rsid w:val="00BE7055"/>
    <w:rsid w:val="00C51142"/>
    <w:rsid w:val="00C63923"/>
    <w:rsid w:val="00C84661"/>
    <w:rsid w:val="00CA2E5F"/>
    <w:rsid w:val="00CB3660"/>
    <w:rsid w:val="00CC4BAD"/>
    <w:rsid w:val="00D0565A"/>
    <w:rsid w:val="00D072BE"/>
    <w:rsid w:val="00D112A4"/>
    <w:rsid w:val="00D15C6C"/>
    <w:rsid w:val="00D30D1D"/>
    <w:rsid w:val="00D44184"/>
    <w:rsid w:val="00D44226"/>
    <w:rsid w:val="00D4485A"/>
    <w:rsid w:val="00D85DD7"/>
    <w:rsid w:val="00D900A8"/>
    <w:rsid w:val="00D9207D"/>
    <w:rsid w:val="00DC56E0"/>
    <w:rsid w:val="00DF4020"/>
    <w:rsid w:val="00E01B72"/>
    <w:rsid w:val="00E4168E"/>
    <w:rsid w:val="00E5554D"/>
    <w:rsid w:val="00E976F1"/>
    <w:rsid w:val="00EA2CCD"/>
    <w:rsid w:val="00EB616A"/>
    <w:rsid w:val="00ED7B05"/>
    <w:rsid w:val="00EF3DAB"/>
    <w:rsid w:val="00F131AA"/>
    <w:rsid w:val="00F90171"/>
    <w:rsid w:val="00FC5A74"/>
    <w:rsid w:val="00FE3D00"/>
    <w:rsid w:val="00FF2B3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61BFC3C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6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36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n.carlson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8751-5D39-4D0C-9C75-3BF970F907F4}"/>
      </w:docPartPr>
      <w:docPartBody>
        <w:p w:rsidR="001E2327" w:rsidRDefault="001E2327">
          <w:r w:rsidRPr="005631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27"/>
    <w:rsid w:val="001E2327"/>
    <w:rsid w:val="00415A76"/>
    <w:rsid w:val="00652378"/>
    <w:rsid w:val="00E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32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102D-45CF-45AF-B7C5-B36846AF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59</TotalTime>
  <Pages>1</Pages>
  <Words>218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23</cp:revision>
  <cp:lastPrinted>2020-02-07T19:21:00Z</cp:lastPrinted>
  <dcterms:created xsi:type="dcterms:W3CDTF">2020-12-07T20:25:00Z</dcterms:created>
  <dcterms:modified xsi:type="dcterms:W3CDTF">2025-10-08T14:47:00Z</dcterms:modified>
</cp:coreProperties>
</file>