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54BC" w14:textId="1A1E66D3" w:rsidR="00285198" w:rsidRDefault="005D2A64" w:rsidP="005D2A64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NOMINATION</w:t>
      </w:r>
      <w:r w:rsidR="00E05C99">
        <w:rPr>
          <w:b/>
          <w:bCs/>
          <w:sz w:val="32"/>
          <w:szCs w:val="32"/>
          <w:u w:val="single"/>
        </w:rPr>
        <w:t>S FOR WATERSHED DISTRICT MANAGER</w:t>
      </w:r>
    </w:p>
    <w:p w14:paraId="15AF7D52" w14:textId="77777777" w:rsidR="005D2A64" w:rsidRDefault="005D2A64" w:rsidP="005D2A64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3D6D35CF" w14:textId="77777777" w:rsidR="009348A9" w:rsidRDefault="009348A9" w:rsidP="005D2A64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3A9F701D" w14:textId="5022F4A8" w:rsidR="00783A01" w:rsidRDefault="005D2A64" w:rsidP="005D2A64">
      <w:pPr>
        <w:spacing w:after="0"/>
        <w:rPr>
          <w:b/>
          <w:bCs/>
          <w:sz w:val="28"/>
          <w:szCs w:val="28"/>
        </w:rPr>
      </w:pPr>
      <w:r w:rsidRPr="005D2A64">
        <w:rPr>
          <w:b/>
          <w:bCs/>
          <w:sz w:val="28"/>
          <w:szCs w:val="28"/>
        </w:rPr>
        <w:t xml:space="preserve">WHEREAS, Minnesota Statutes, section 103D.311, subdivision </w:t>
      </w:r>
      <w:r w:rsidR="00E05C99">
        <w:rPr>
          <w:b/>
          <w:bCs/>
          <w:sz w:val="28"/>
          <w:szCs w:val="28"/>
        </w:rPr>
        <w:t>3</w:t>
      </w:r>
      <w:r w:rsidRPr="005D2A64">
        <w:rPr>
          <w:b/>
          <w:bCs/>
          <w:sz w:val="28"/>
          <w:szCs w:val="28"/>
        </w:rPr>
        <w:t xml:space="preserve"> directs</w:t>
      </w:r>
      <w:r>
        <w:rPr>
          <w:b/>
          <w:bCs/>
          <w:sz w:val="28"/>
          <w:szCs w:val="28"/>
        </w:rPr>
        <w:t xml:space="preserve"> </w:t>
      </w:r>
      <w:r w:rsidR="00783A01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ounty </w:t>
      </w:r>
      <w:r w:rsidR="00783A01">
        <w:rPr>
          <w:b/>
          <w:bCs/>
          <w:sz w:val="28"/>
          <w:szCs w:val="28"/>
        </w:rPr>
        <w:t>commissioners</w:t>
      </w:r>
      <w:r>
        <w:rPr>
          <w:b/>
          <w:bCs/>
          <w:sz w:val="28"/>
          <w:szCs w:val="28"/>
        </w:rPr>
        <w:t xml:space="preserve"> to appoint </w:t>
      </w:r>
      <w:r w:rsidR="00783A01">
        <w:rPr>
          <w:b/>
          <w:bCs/>
          <w:sz w:val="28"/>
          <w:szCs w:val="28"/>
        </w:rPr>
        <w:t xml:space="preserve">watershed district </w:t>
      </w:r>
      <w:r>
        <w:rPr>
          <w:b/>
          <w:bCs/>
          <w:sz w:val="28"/>
          <w:szCs w:val="28"/>
        </w:rPr>
        <w:t>managers</w:t>
      </w:r>
      <w:r w:rsidR="00783A01">
        <w:rPr>
          <w:b/>
          <w:bCs/>
          <w:sz w:val="28"/>
          <w:szCs w:val="28"/>
        </w:rPr>
        <w:t xml:space="preserve"> in districts wholly within the metropolitan area</w:t>
      </w:r>
      <w:r>
        <w:rPr>
          <w:b/>
          <w:bCs/>
          <w:sz w:val="28"/>
          <w:szCs w:val="28"/>
        </w:rPr>
        <w:t xml:space="preserve"> </w:t>
      </w:r>
      <w:r w:rsidR="00783A01">
        <w:rPr>
          <w:b/>
          <w:bCs/>
          <w:sz w:val="28"/>
          <w:szCs w:val="28"/>
        </w:rPr>
        <w:t>from a list of persons nominated joint</w:t>
      </w:r>
      <w:r w:rsidR="0088799F">
        <w:rPr>
          <w:b/>
          <w:bCs/>
          <w:sz w:val="28"/>
          <w:szCs w:val="28"/>
        </w:rPr>
        <w:t>ly</w:t>
      </w:r>
      <w:r w:rsidR="00783A01">
        <w:rPr>
          <w:b/>
          <w:bCs/>
          <w:sz w:val="28"/>
          <w:szCs w:val="28"/>
        </w:rPr>
        <w:t xml:space="preserve"> or severally by the towns and municipalities within the district; and </w:t>
      </w:r>
    </w:p>
    <w:p w14:paraId="48079B11" w14:textId="77777777" w:rsidR="00783A01" w:rsidRDefault="00783A01" w:rsidP="005D2A64">
      <w:pPr>
        <w:spacing w:after="0"/>
        <w:rPr>
          <w:b/>
          <w:bCs/>
          <w:sz w:val="28"/>
          <w:szCs w:val="28"/>
        </w:rPr>
      </w:pPr>
    </w:p>
    <w:p w14:paraId="0596A4AB" w14:textId="3E3307A6" w:rsidR="005D2A64" w:rsidRDefault="00783A01" w:rsidP="005D2A64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WHEREAS,</w:t>
      </w:r>
      <w:proofErr w:type="gramEnd"/>
      <w:r>
        <w:rPr>
          <w:b/>
          <w:bCs/>
          <w:sz w:val="28"/>
          <w:szCs w:val="28"/>
        </w:rPr>
        <w:t xml:space="preserve"> the list must contain at least</w:t>
      </w:r>
      <w:r w:rsidR="005D2A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three nominees for each manager’s position to be filled</w:t>
      </w:r>
      <w:r w:rsidR="005D2A64">
        <w:rPr>
          <w:b/>
          <w:bCs/>
          <w:sz w:val="28"/>
          <w:szCs w:val="28"/>
        </w:rPr>
        <w:t>; and</w:t>
      </w:r>
    </w:p>
    <w:p w14:paraId="7F0AF6EA" w14:textId="77777777" w:rsidR="005D2A64" w:rsidRDefault="005D2A64" w:rsidP="005D2A64">
      <w:pPr>
        <w:spacing w:after="0"/>
        <w:rPr>
          <w:b/>
          <w:bCs/>
          <w:sz w:val="28"/>
          <w:szCs w:val="28"/>
        </w:rPr>
      </w:pPr>
    </w:p>
    <w:p w14:paraId="5A65B7A8" w14:textId="1F74F8FB" w:rsidR="002B423F" w:rsidRDefault="005D2A64" w:rsidP="005D2A64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WHEREAS,</w:t>
      </w:r>
      <w:proofErr w:type="gramEnd"/>
      <w:r>
        <w:rPr>
          <w:b/>
          <w:bCs/>
          <w:sz w:val="28"/>
          <w:szCs w:val="28"/>
        </w:rPr>
        <w:t xml:space="preserve"> the </w:t>
      </w:r>
      <w:r w:rsidR="002B423F" w:rsidRPr="002B423F">
        <w:rPr>
          <w:b/>
          <w:bCs/>
          <w:sz w:val="28"/>
          <w:szCs w:val="28"/>
        </w:rPr>
        <w:t xml:space="preserve">list must be submitted to the county boards affected by the watershed district at least 60 days before </w:t>
      </w:r>
      <w:r w:rsidR="002B423F">
        <w:rPr>
          <w:b/>
          <w:bCs/>
          <w:sz w:val="28"/>
          <w:szCs w:val="28"/>
        </w:rPr>
        <w:t>a</w:t>
      </w:r>
      <w:r w:rsidR="002B423F" w:rsidRPr="002B423F">
        <w:rPr>
          <w:b/>
          <w:bCs/>
          <w:sz w:val="28"/>
          <w:szCs w:val="28"/>
        </w:rPr>
        <w:t xml:space="preserve"> manager's term of office expires</w:t>
      </w:r>
      <w:r w:rsidR="002B423F">
        <w:rPr>
          <w:b/>
          <w:bCs/>
          <w:sz w:val="28"/>
          <w:szCs w:val="28"/>
        </w:rPr>
        <w:t>; and</w:t>
      </w:r>
    </w:p>
    <w:p w14:paraId="0C5854C2" w14:textId="77777777" w:rsidR="002B423F" w:rsidRDefault="002B423F" w:rsidP="005D2A64">
      <w:pPr>
        <w:spacing w:after="0"/>
        <w:rPr>
          <w:b/>
          <w:bCs/>
          <w:sz w:val="28"/>
          <w:szCs w:val="28"/>
        </w:rPr>
      </w:pPr>
    </w:p>
    <w:p w14:paraId="3EC93505" w14:textId="38E001C0" w:rsidR="002B423F" w:rsidRDefault="002B423F" w:rsidP="005D2A64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WHEREAS,</w:t>
      </w:r>
      <w:proofErr w:type="gramEnd"/>
      <w:r>
        <w:rPr>
          <w:b/>
          <w:bCs/>
          <w:sz w:val="28"/>
          <w:szCs w:val="28"/>
        </w:rPr>
        <w:t xml:space="preserve"> the </w:t>
      </w:r>
      <w:r w:rsidR="00F64E16">
        <w:rPr>
          <w:b/>
          <w:bCs/>
          <w:sz w:val="28"/>
          <w:szCs w:val="28"/>
        </w:rPr>
        <w:t>m</w:t>
      </w:r>
      <w:r w:rsidRPr="002B423F">
        <w:rPr>
          <w:b/>
          <w:bCs/>
          <w:sz w:val="28"/>
          <w:szCs w:val="28"/>
        </w:rPr>
        <w:t>anagers of a watershed district entirely within the metropolitan area must be appointed to fairly represent the various hydrologic areas within the watershed district by residence of the manager appointed</w:t>
      </w:r>
      <w:r>
        <w:rPr>
          <w:b/>
          <w:bCs/>
          <w:sz w:val="28"/>
          <w:szCs w:val="28"/>
        </w:rPr>
        <w:t>; and</w:t>
      </w:r>
    </w:p>
    <w:p w14:paraId="7140E885" w14:textId="77777777" w:rsidR="00F17D31" w:rsidRDefault="00F17D31" w:rsidP="005D2A64">
      <w:pPr>
        <w:spacing w:after="0"/>
        <w:rPr>
          <w:b/>
          <w:bCs/>
          <w:sz w:val="28"/>
          <w:szCs w:val="28"/>
        </w:rPr>
      </w:pPr>
    </w:p>
    <w:p w14:paraId="459B813D" w14:textId="5F2FBFA4" w:rsidR="00F17D31" w:rsidRDefault="00F17D31" w:rsidP="005D2A64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WHEREAS,</w:t>
      </w:r>
      <w:proofErr w:type="gramEnd"/>
      <w:r>
        <w:rPr>
          <w:b/>
          <w:bCs/>
          <w:sz w:val="28"/>
          <w:szCs w:val="28"/>
        </w:rPr>
        <w:t xml:space="preserve"> </w:t>
      </w:r>
      <w:r w:rsidR="00F64E16">
        <w:rPr>
          <w:b/>
          <w:bCs/>
          <w:sz w:val="28"/>
          <w:szCs w:val="28"/>
        </w:rPr>
        <w:t>each of the listed nominees below</w:t>
      </w:r>
      <w:r>
        <w:rPr>
          <w:b/>
          <w:bCs/>
          <w:sz w:val="28"/>
          <w:szCs w:val="28"/>
        </w:rPr>
        <w:t xml:space="preserve"> ha</w:t>
      </w:r>
      <w:r w:rsidR="00F64E16">
        <w:rPr>
          <w:b/>
          <w:bCs/>
          <w:sz w:val="28"/>
          <w:szCs w:val="28"/>
        </w:rPr>
        <w:t>ve</w:t>
      </w:r>
      <w:r>
        <w:rPr>
          <w:b/>
          <w:bCs/>
          <w:sz w:val="28"/>
          <w:szCs w:val="28"/>
        </w:rPr>
        <w:t xml:space="preserve"> the qualifications to be an excellent </w:t>
      </w:r>
      <w:r w:rsidR="00F64E1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atershed </w:t>
      </w:r>
      <w:r w:rsidR="00F64E16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istrict manager</w:t>
      </w:r>
      <w:r w:rsidR="00F64E16">
        <w:rPr>
          <w:b/>
          <w:bCs/>
          <w:sz w:val="28"/>
          <w:szCs w:val="28"/>
        </w:rPr>
        <w:t xml:space="preserve"> and can fairly represent the various hydrologic areas within the watershed district of their residence</w:t>
      </w:r>
      <w:r>
        <w:rPr>
          <w:b/>
          <w:bCs/>
          <w:sz w:val="28"/>
          <w:szCs w:val="28"/>
        </w:rPr>
        <w:t>;</w:t>
      </w:r>
    </w:p>
    <w:p w14:paraId="5D57A27F" w14:textId="77777777" w:rsidR="00F17D31" w:rsidRDefault="00F17D31" w:rsidP="005D2A64">
      <w:pPr>
        <w:spacing w:after="0"/>
        <w:rPr>
          <w:b/>
          <w:bCs/>
          <w:sz w:val="28"/>
          <w:szCs w:val="28"/>
        </w:rPr>
      </w:pPr>
    </w:p>
    <w:p w14:paraId="1CC4A55C" w14:textId="77777777" w:rsidR="00F64E16" w:rsidRDefault="00F17D31" w:rsidP="005D2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 THEREFORE, </w:t>
      </w:r>
      <w:r w:rsidR="002B423F">
        <w:rPr>
          <w:b/>
          <w:bCs/>
          <w:sz w:val="28"/>
          <w:szCs w:val="28"/>
        </w:rPr>
        <w:t>the City/Town of __</w:t>
      </w:r>
      <w:r w:rsidR="00F64E16">
        <w:rPr>
          <w:b/>
          <w:bCs/>
          <w:sz w:val="28"/>
          <w:szCs w:val="28"/>
        </w:rPr>
        <w:t>________</w:t>
      </w:r>
      <w:r w:rsidR="002B423F">
        <w:rPr>
          <w:b/>
          <w:bCs/>
          <w:sz w:val="28"/>
          <w:szCs w:val="28"/>
        </w:rPr>
        <w:t>________</w:t>
      </w:r>
      <w:r>
        <w:rPr>
          <w:b/>
          <w:bCs/>
          <w:sz w:val="28"/>
          <w:szCs w:val="28"/>
        </w:rPr>
        <w:t xml:space="preserve"> hereby nominate</w:t>
      </w:r>
      <w:r w:rsidR="002B423F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t>______________</w:t>
      </w:r>
    </w:p>
    <w:p w14:paraId="380C5F0C" w14:textId="77777777" w:rsidR="00F64E16" w:rsidRDefault="00F64E16" w:rsidP="00F64E1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</w:t>
      </w:r>
    </w:p>
    <w:p w14:paraId="23781276" w14:textId="77777777" w:rsidR="00F64E16" w:rsidRDefault="00F64E16" w:rsidP="00F64E1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</w:t>
      </w:r>
    </w:p>
    <w:p w14:paraId="6972A1C3" w14:textId="77777777" w:rsidR="00F64E16" w:rsidRDefault="00F64E16" w:rsidP="00F64E16">
      <w:pPr>
        <w:spacing w:after="0"/>
        <w:rPr>
          <w:b/>
          <w:bCs/>
          <w:sz w:val="28"/>
          <w:szCs w:val="28"/>
        </w:rPr>
      </w:pPr>
    </w:p>
    <w:p w14:paraId="5FF1EA23" w14:textId="1389D8E7" w:rsidR="00F17D31" w:rsidRDefault="00F17D31" w:rsidP="005D2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64E16">
        <w:rPr>
          <w:b/>
          <w:bCs/>
          <w:sz w:val="28"/>
          <w:szCs w:val="28"/>
        </w:rPr>
        <w:t xml:space="preserve">to </w:t>
      </w:r>
      <w:r>
        <w:rPr>
          <w:b/>
          <w:bCs/>
          <w:sz w:val="28"/>
          <w:szCs w:val="28"/>
        </w:rPr>
        <w:t xml:space="preserve">be </w:t>
      </w:r>
      <w:r w:rsidR="002B423F">
        <w:rPr>
          <w:b/>
          <w:bCs/>
          <w:sz w:val="28"/>
          <w:szCs w:val="28"/>
        </w:rPr>
        <w:t xml:space="preserve">considered </w:t>
      </w:r>
      <w:r w:rsidR="009348A9">
        <w:rPr>
          <w:b/>
          <w:bCs/>
          <w:sz w:val="28"/>
          <w:szCs w:val="28"/>
        </w:rPr>
        <w:t xml:space="preserve">by the county commissioners </w:t>
      </w:r>
      <w:r w:rsidR="002B423F">
        <w:rPr>
          <w:b/>
          <w:bCs/>
          <w:sz w:val="28"/>
          <w:szCs w:val="28"/>
        </w:rPr>
        <w:t xml:space="preserve">for </w:t>
      </w:r>
      <w:r>
        <w:rPr>
          <w:b/>
          <w:bCs/>
          <w:sz w:val="28"/>
          <w:szCs w:val="28"/>
        </w:rPr>
        <w:t>appoint</w:t>
      </w:r>
      <w:r w:rsidR="002B423F">
        <w:rPr>
          <w:b/>
          <w:bCs/>
          <w:sz w:val="28"/>
          <w:szCs w:val="28"/>
        </w:rPr>
        <w:t>ment</w:t>
      </w:r>
      <w:r>
        <w:rPr>
          <w:b/>
          <w:bCs/>
          <w:sz w:val="28"/>
          <w:szCs w:val="28"/>
        </w:rPr>
        <w:t xml:space="preserve"> as a manager of the </w:t>
      </w:r>
      <w:r w:rsidR="00F64E1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atershed </w:t>
      </w:r>
      <w:r w:rsidR="00F64E16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istrict.</w:t>
      </w:r>
    </w:p>
    <w:p w14:paraId="4C33AA0F" w14:textId="77777777" w:rsidR="00AF1276" w:rsidRDefault="00AF1276" w:rsidP="005D2A64">
      <w:pPr>
        <w:spacing w:after="0"/>
        <w:rPr>
          <w:b/>
          <w:bCs/>
          <w:sz w:val="28"/>
          <w:szCs w:val="28"/>
        </w:rPr>
      </w:pPr>
    </w:p>
    <w:p w14:paraId="7F0898C6" w14:textId="77777777" w:rsidR="00AF1276" w:rsidRDefault="00AF1276" w:rsidP="005D2A64">
      <w:pPr>
        <w:spacing w:after="0"/>
        <w:rPr>
          <w:b/>
          <w:bCs/>
          <w:sz w:val="28"/>
          <w:szCs w:val="28"/>
        </w:rPr>
      </w:pPr>
    </w:p>
    <w:p w14:paraId="4762879D" w14:textId="1BAF3303" w:rsidR="00AF1276" w:rsidRDefault="00AF1276" w:rsidP="005D2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Attested: _____________________________</w:t>
      </w:r>
    </w:p>
    <w:p w14:paraId="5EF755B4" w14:textId="77777777" w:rsidR="00AF1276" w:rsidRDefault="00AF1276" w:rsidP="005D2A64">
      <w:pPr>
        <w:spacing w:after="0"/>
        <w:rPr>
          <w:b/>
          <w:bCs/>
          <w:sz w:val="28"/>
          <w:szCs w:val="28"/>
        </w:rPr>
      </w:pPr>
    </w:p>
    <w:p w14:paraId="49BEE461" w14:textId="1EE7E3E9" w:rsidR="00AF1276" w:rsidRPr="005D2A64" w:rsidRDefault="00AF1276" w:rsidP="005D2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Dated: _______________________________</w:t>
      </w:r>
    </w:p>
    <w:sectPr w:rsidR="00AF1276" w:rsidRPr="005D2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64"/>
    <w:rsid w:val="0012295B"/>
    <w:rsid w:val="00285198"/>
    <w:rsid w:val="002B423F"/>
    <w:rsid w:val="00362017"/>
    <w:rsid w:val="005D2A64"/>
    <w:rsid w:val="006B124C"/>
    <w:rsid w:val="00783A01"/>
    <w:rsid w:val="0088799F"/>
    <w:rsid w:val="009348A9"/>
    <w:rsid w:val="00975CAE"/>
    <w:rsid w:val="00AF1276"/>
    <w:rsid w:val="00E05C99"/>
    <w:rsid w:val="00F17D31"/>
    <w:rsid w:val="00F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F212"/>
  <w15:chartTrackingRefBased/>
  <w15:docId w15:val="{781209BE-1CD0-488A-8D5B-F464713C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Engwall, Craig (BWSR)</dc:creator>
  <cp:keywords/>
  <dc:description/>
  <cp:lastModifiedBy>Rost, Cecelia (She/Her/Hers) (BWSR)</cp:lastModifiedBy>
  <cp:revision>2</cp:revision>
  <dcterms:created xsi:type="dcterms:W3CDTF">2024-08-23T18:43:00Z</dcterms:created>
  <dcterms:modified xsi:type="dcterms:W3CDTF">2024-08-23T18:43:00Z</dcterms:modified>
</cp:coreProperties>
</file>